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286540" w:rsidRDefault="00286540" w:rsidP="00286540">
      <w:pPr>
        <w:spacing w:line="240" w:lineRule="auto"/>
        <w:jc w:val="center"/>
        <w:rPr>
          <w:rFonts w:ascii="Times New Roman" w:hAnsi="Times New Roman" w:cs="Times New Roman"/>
          <w:i/>
          <w:sz w:val="56"/>
          <w:szCs w:val="56"/>
        </w:rPr>
      </w:pPr>
      <w:r w:rsidRPr="0039506C">
        <w:rPr>
          <w:rFonts w:ascii="Times New Roman" w:hAnsi="Times New Roman" w:cs="Times New Roman"/>
          <w:i/>
          <w:sz w:val="56"/>
          <w:szCs w:val="56"/>
        </w:rPr>
        <w:t xml:space="preserve">Советы для родителей от </w:t>
      </w:r>
    </w:p>
    <w:p w:rsidR="00286540" w:rsidRDefault="00286540" w:rsidP="00286540">
      <w:pPr>
        <w:spacing w:line="240" w:lineRule="auto"/>
        <w:jc w:val="center"/>
        <w:rPr>
          <w:rFonts w:ascii="Times New Roman" w:hAnsi="Times New Roman" w:cs="Times New Roman"/>
          <w:i/>
          <w:sz w:val="56"/>
          <w:szCs w:val="56"/>
        </w:rPr>
      </w:pPr>
      <w:r w:rsidRPr="0039506C">
        <w:rPr>
          <w:rFonts w:ascii="Times New Roman" w:hAnsi="Times New Roman" w:cs="Times New Roman"/>
          <w:i/>
          <w:sz w:val="56"/>
          <w:szCs w:val="56"/>
        </w:rPr>
        <w:t>музыкального руководителя</w:t>
      </w:r>
      <w:r>
        <w:rPr>
          <w:rFonts w:ascii="Times New Roman" w:hAnsi="Times New Roman" w:cs="Times New Roman"/>
          <w:i/>
          <w:sz w:val="56"/>
          <w:szCs w:val="56"/>
        </w:rPr>
        <w:t xml:space="preserve"> </w:t>
      </w:r>
    </w:p>
    <w:p w:rsidR="00286540" w:rsidRPr="0039506C" w:rsidRDefault="00286540" w:rsidP="00286540">
      <w:pPr>
        <w:spacing w:line="240" w:lineRule="auto"/>
        <w:jc w:val="center"/>
        <w:rPr>
          <w:rFonts w:ascii="Times New Roman" w:hAnsi="Times New Roman" w:cs="Times New Roman"/>
          <w:i/>
          <w:sz w:val="56"/>
          <w:szCs w:val="56"/>
        </w:rPr>
      </w:pPr>
      <w:r>
        <w:rPr>
          <w:rFonts w:ascii="Times New Roman" w:hAnsi="Times New Roman" w:cs="Times New Roman"/>
          <w:i/>
          <w:sz w:val="56"/>
          <w:szCs w:val="56"/>
        </w:rPr>
        <w:t xml:space="preserve">Стручковой </w:t>
      </w:r>
      <w:proofErr w:type="spellStart"/>
      <w:r>
        <w:rPr>
          <w:rFonts w:ascii="Times New Roman" w:hAnsi="Times New Roman" w:cs="Times New Roman"/>
          <w:i/>
          <w:sz w:val="56"/>
          <w:szCs w:val="56"/>
        </w:rPr>
        <w:t>Лилияны</w:t>
      </w:r>
      <w:proofErr w:type="spellEnd"/>
      <w:r>
        <w:rPr>
          <w:rFonts w:ascii="Times New Roman" w:hAnsi="Times New Roman" w:cs="Times New Roman"/>
          <w:i/>
          <w:sz w:val="56"/>
          <w:szCs w:val="56"/>
        </w:rPr>
        <w:t xml:space="preserve"> Александровны</w:t>
      </w:r>
    </w:p>
    <w:p w:rsidR="00286540" w:rsidRDefault="00286540" w:rsidP="0039506C">
      <w:pPr>
        <w:jc w:val="center"/>
        <w:rPr>
          <w:rFonts w:ascii="Times New Roman" w:hAnsi="Times New Roman" w:cs="Times New Roman"/>
          <w:i/>
          <w:sz w:val="56"/>
          <w:szCs w:val="56"/>
        </w:rPr>
      </w:pPr>
      <w:r w:rsidRPr="00286540">
        <w:rPr>
          <w:rFonts w:ascii="Times New Roman" w:hAnsi="Times New Roman" w:cs="Times New Roman"/>
          <w:i/>
          <w:noProof/>
          <w:sz w:val="56"/>
          <w:szCs w:val="56"/>
          <w:lang w:eastAsia="ru-RU"/>
        </w:rPr>
        <w:drawing>
          <wp:inline distT="0" distB="0" distL="0" distR="0" wp14:anchorId="0D696CC2" wp14:editId="207DF4C4">
            <wp:extent cx="2914650" cy="3857625"/>
            <wp:effectExtent l="0" t="0" r="0" b="9525"/>
            <wp:docPr id="1" name="Рисунок 1" descr="C:\Users\Метод кабинет 1\Desktop\ЛИЛИ\МОЯ ФОТ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 кабинет 1\Desktop\ЛИЛИ\МОЯ ФОТОГРАФИЯ.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1765"/>
                    <a:stretch/>
                  </pic:blipFill>
                  <pic:spPr bwMode="auto">
                    <a:xfrm>
                      <a:off x="0" y="0"/>
                      <a:ext cx="2916114" cy="3859563"/>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Культурный человек – явление достаточно редкое на сегодняшний день. А всё дело в том, что понятие «культурный человек» включает в себя множество требований. Культура – это не врожденный инстинкт, а приобретённые знания и умения, доведённые до определённого мастерства, нравственное и эстетическое воспитание, соблюдение общепринятых норм поведения.</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Вот как об этом пишет Михаил Зощенко:</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b/>
          <w:bCs/>
          <w:i/>
          <w:iCs/>
          <w:sz w:val="28"/>
          <w:szCs w:val="28"/>
        </w:rPr>
        <w:t>«Подлинно культурный человек — это не только образованный человек. Культура — это не только образование. Это сложная сумма поведения, это сложная сумма выработанных привычек, в основе которых положены эстетические и этические вкусы и нормы. А того, кто не руководит своими инстинктами, — его нельзя назвать культурным человеком».</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Слово «культурный» можно заменить словом «воспитанный». А глядя на детей, можно определить, какие у него родители, как и о чём они разговаривают в семье друг с другом.</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lastRenderedPageBreak/>
        <w:t>Основы культурного воспитания закладываются в семье. Большую роль в этом играют родители, показывая пример культурного человека. А также огромная роль принадлежит книгам, музыке и искусству.</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В той семье, где сами родители не читают газет, книг, не бывают в театре или кино, не интересуются выставками, музеями, разумеется, очень трудно культурно воспитывать ребёнка. В этом случае, как бы родители ни старались, в их стараниях будет много неискреннего и искусственного, ребёнок сразу это увидит и сразу поймёт, что это не такое уж важное дело. И, наоборот, в той семье, в которой сами родители живут активной культурной жизнью, где газета и книга составляют необходимую принадлежность быта, где вопросы театра и кино задевают всех за живое, там культурное воспитание будет иметь место даже тогда, когда родители как будто и не думают о нём.</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Культурное воспитание будет только в том случае полезно, когда оно организовано сознательно, сопровождается некоторым планом, правильным методом и контролем. Культурное воспитание должно начинаться очень рано, когда ребёнку ещё очень далеко до грамотности, когда он только что научился хорошо видеть, слышать и кое-как говорить.</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b/>
          <w:bCs/>
          <w:sz w:val="28"/>
          <w:szCs w:val="28"/>
        </w:rPr>
        <w:t>Хорошо рассказанная сказка — это уже начало культурного воспитания.</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Было бы весьма желательно, если бы на книжной полке каждой семьи был сборник сказок.</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Выбор сказки имеет большое значение. Прежде всего, нужно отбросить те сказки, в которых говорится о нечистой силе, о чёрте, бабе-яге, о лешем, водяном, русалке. Такие сказки можно предложить детям только в старшем возрасте, когда они уже хорошо вооружены против древней тёмной выдумки. Это вооружение позволит им увидеть в сказке только художественную выдумку, скрывающую за образами разных чудовищ вообще нечто враждебное и злое по отношению к человеку. В младшем же возрасте образы представителей нечистой силы могут быть восприняты ребёнком как реальные образы, могут направить воображение ребенка в сторону мрачной и пугающей мистики.</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b/>
          <w:bCs/>
          <w:sz w:val="28"/>
          <w:szCs w:val="28"/>
        </w:rPr>
        <w:t>Театр может стать вашим другом в воспитательном процессе.</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В младшем возрасте можно допустить посещение детьми театра и кино только в исключительных случаях и на специальные пьесы, для таких детей предназначенные.</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ребёнок не делает различий между развлечениями и обычными действиями. Например, когда чистит зубы или кормит куклу, убирает игрушки или ведёт бой с саблезубым тигром, всё это он делает понарошку.</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lastRenderedPageBreak/>
        <w:t>Театр обладает удивительной способностью влиять на детскую психику «играючи». Малыш вливается в действие на сцене, сопереживает героям, активно помогает вершить добрые дела. Ребёнок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относительно ситуации.</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Ожившие книжные герои приобретают вес в глазах малыша, ему проще отделить хорошее от плохого, так как знакомый сюжет сочетается с живой речью, с нужными оттенками голоса. И такие проблемы, как отказ мыть руки, капризы во время еды, драчливость, могут исчезнуть бесследно, особенно, если просмотренные сюжеты не навязчиво обсуждаются в семье. Обсуждение просмотренного должно иметь характер свободной беседы, и будет лучше, если такая беседа возникает, как будто нечаянно, по поводу того или иного домашнего дела или сказанного кем-нибудь слова.</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b/>
          <w:bCs/>
          <w:sz w:val="28"/>
          <w:szCs w:val="28"/>
        </w:rPr>
        <w:t>В решении проблемы нравственного воспитания детей, невозможно переоценить роль классической музыки.</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Музыка для ребёнка – это мир радостных переживаний, и чтобы открыть для него окно в этот удивительный мир, нужно развивать музыкальный слух, эмоциональную отзывчивость, интерес к музыкальному искусству, иначе музыка не выполнит своей воспитательной роли.</w:t>
      </w:r>
    </w:p>
    <w:p w:rsidR="0039506C" w:rsidRPr="0039506C" w:rsidRDefault="0039506C" w:rsidP="0039506C">
      <w:pPr>
        <w:rPr>
          <w:rFonts w:ascii="Times New Roman" w:hAnsi="Times New Roman" w:cs="Times New Roman"/>
          <w:sz w:val="28"/>
          <w:szCs w:val="28"/>
        </w:rPr>
      </w:pPr>
      <w:r w:rsidRPr="0039506C">
        <w:rPr>
          <w:rFonts w:ascii="Times New Roman" w:hAnsi="Times New Roman" w:cs="Times New Roman"/>
          <w:sz w:val="28"/>
          <w:szCs w:val="28"/>
        </w:rPr>
        <w:t xml:space="preserve">Музыка – особый мир, в нём человеческие души разговаривают на языке эмоций, мыслей, чувств. Главное, чтобы прослушивание нашло отклик в детской душе. Первый опыт слушания ребёнок получает в семье. Лучше начать с небольших произведений, написанных специально для детей, </w:t>
      </w:r>
      <w:proofErr w:type="gramStart"/>
      <w:r w:rsidRPr="0039506C">
        <w:rPr>
          <w:rFonts w:ascii="Times New Roman" w:hAnsi="Times New Roman" w:cs="Times New Roman"/>
          <w:sz w:val="28"/>
          <w:szCs w:val="28"/>
        </w:rPr>
        <w:t>например</w:t>
      </w:r>
      <w:proofErr w:type="gramEnd"/>
      <w:r w:rsidRPr="0039506C">
        <w:rPr>
          <w:rFonts w:ascii="Times New Roman" w:hAnsi="Times New Roman" w:cs="Times New Roman"/>
          <w:sz w:val="28"/>
          <w:szCs w:val="28"/>
        </w:rPr>
        <w:t xml:space="preserve"> «Детский альбом» П. Чайковского, «Карнавал животных» К. Сен-Санса, песни В. </w:t>
      </w:r>
      <w:proofErr w:type="spellStart"/>
      <w:r w:rsidRPr="0039506C">
        <w:rPr>
          <w:rFonts w:ascii="Times New Roman" w:hAnsi="Times New Roman" w:cs="Times New Roman"/>
          <w:sz w:val="28"/>
          <w:szCs w:val="28"/>
        </w:rPr>
        <w:t>Шаинского</w:t>
      </w:r>
      <w:proofErr w:type="spellEnd"/>
      <w:r w:rsidRPr="0039506C">
        <w:rPr>
          <w:rFonts w:ascii="Times New Roman" w:hAnsi="Times New Roman" w:cs="Times New Roman"/>
          <w:sz w:val="28"/>
          <w:szCs w:val="28"/>
        </w:rPr>
        <w:t>. Постарайтесь сделать прослушивания постоянным занятием, и ребёнку это станет интересно, появится желание слушать, а значит и слышать, думать, понимать, чувствовать, представлять. Побеседуйте с вашим малышом о прослушанном произведении, его названии, предложите передать свои воображения красками на бумаге. Всё это разнообразит детские впечатления, обогатит их жизнь, расширит кругозор.</w:t>
      </w:r>
    </w:p>
    <w:p w:rsidR="00286540" w:rsidRPr="00286540" w:rsidRDefault="0039506C">
      <w:pPr>
        <w:rPr>
          <w:rFonts w:ascii="Times New Roman" w:hAnsi="Times New Roman" w:cs="Times New Roman"/>
          <w:sz w:val="28"/>
          <w:szCs w:val="28"/>
        </w:rPr>
      </w:pPr>
      <w:r w:rsidRPr="0039506C">
        <w:rPr>
          <w:rFonts w:ascii="Times New Roman" w:hAnsi="Times New Roman" w:cs="Times New Roman"/>
          <w:sz w:val="28"/>
          <w:szCs w:val="28"/>
        </w:rPr>
        <w:t>Встреча с музыкой – это встреча с прекрасным. Учите слушать музыку, наслаждатьс</w:t>
      </w:r>
      <w:r w:rsidR="00286540">
        <w:rPr>
          <w:rFonts w:ascii="Times New Roman" w:hAnsi="Times New Roman" w:cs="Times New Roman"/>
          <w:sz w:val="28"/>
          <w:szCs w:val="28"/>
        </w:rPr>
        <w:t>я её красотой. От нас взрослых </w:t>
      </w:r>
      <w:bookmarkStart w:id="0" w:name="_GoBack"/>
      <w:bookmarkEnd w:id="0"/>
      <w:r w:rsidRPr="0039506C">
        <w:rPr>
          <w:rFonts w:ascii="Times New Roman" w:hAnsi="Times New Roman" w:cs="Times New Roman"/>
          <w:sz w:val="28"/>
          <w:szCs w:val="28"/>
        </w:rPr>
        <w:t>зависит  что унесут наши дети из своего детства. Пусть это будет радость и богатство души. Приобщайте детей к миру искусства, к миру прекрасного, и они вырастут чуткими, воспитанными и образованными.</w:t>
      </w:r>
    </w:p>
    <w:sectPr w:rsidR="00286540" w:rsidRPr="00286540" w:rsidSect="0028654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6C"/>
    <w:rsid w:val="00286540"/>
    <w:rsid w:val="0039506C"/>
    <w:rsid w:val="00C6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17FA2-FAA0-4901-843A-70ED971B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 1</dc:creator>
  <cp:keywords/>
  <dc:description/>
  <cp:lastModifiedBy>Метод кабинет 1</cp:lastModifiedBy>
  <cp:revision>2</cp:revision>
  <dcterms:created xsi:type="dcterms:W3CDTF">2017-02-03T04:43:00Z</dcterms:created>
  <dcterms:modified xsi:type="dcterms:W3CDTF">2017-02-03T05:11:00Z</dcterms:modified>
</cp:coreProperties>
</file>